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6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Statement of Works Pro-forma</w:t>
      </w:r>
    </w:p>
    <w:p w:rsidR="00000000" w:rsidDel="00000000" w:rsidP="00000000" w:rsidRDefault="00000000" w:rsidRPr="00000000" w14:paraId="00000002">
      <w:pPr>
        <w:ind w:left="-426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(Please ensure all information requested on the attached checklist is also supplied)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0"/>
        <w:gridCol w:w="6"/>
        <w:gridCol w:w="3124"/>
        <w:gridCol w:w="426"/>
        <w:gridCol w:w="142"/>
        <w:gridCol w:w="708"/>
        <w:gridCol w:w="141"/>
        <w:gridCol w:w="426"/>
        <w:gridCol w:w="3544"/>
        <w:tblGridChange w:id="0">
          <w:tblGrid>
            <w:gridCol w:w="1690"/>
            <w:gridCol w:w="6"/>
            <w:gridCol w:w="3124"/>
            <w:gridCol w:w="426"/>
            <w:gridCol w:w="142"/>
            <w:gridCol w:w="708"/>
            <w:gridCol w:w="141"/>
            <w:gridCol w:w="426"/>
            <w:gridCol w:w="3544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9"/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Owner of Apparatus: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Registered company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Contact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Phone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Fax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gridSpan w:val="9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gridSpan w:val="9"/>
            <w:shd w:fill="e6e6e6" w:val="clear"/>
            <w:vAlign w:val="top"/>
          </w:tcPr>
          <w:p w:rsidR="00000000" w:rsidDel="00000000" w:rsidP="00000000" w:rsidRDefault="00000000" w:rsidRPr="00000000" w14:paraId="0000003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Works: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Detailed 1:500 or better plan to be submitted with form.  NB Location of works is NOT necessarily the address of the property/site concerned</w:t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Please note the duration may be amended by LBS if it is felt that an excessive time period for the scale of works is being requested.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Unique Ref number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Proposed  </w:t>
            </w:r>
          </w:p>
          <w:p w:rsidR="00000000" w:rsidDel="00000000" w:rsidP="00000000" w:rsidRDefault="00000000" w:rsidRPr="00000000" w14:paraId="0000004F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Start Date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Proposed Completion Date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Location/property number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Street/Town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Type and nature of works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gridSpan w:val="9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Excavation: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8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Position(s) of works</w:t>
            </w:r>
          </w:p>
        </w:tc>
        <w:tc>
          <w:tcPr>
            <w:gridSpan w:val="7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Carriageway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Footway 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Verge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             Other (Cycle track etc)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Estimated Dimensions: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7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Average depth of excavation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 Excavation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&lt;1.5m 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&gt;1.5m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Expected excavation and construction methods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Proposed traffic control (if required)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A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Stop/Go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Temp traffic signal 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Road closure 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Priority flow  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Give &amp; Take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9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9"/>
            <w:tcBorders>
              <w:left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Reinstatement: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B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Proposed reinstatement specification if different from existing highway pavement construction </w:t>
            </w:r>
          </w:p>
          <w:p w:rsidR="00000000" w:rsidDel="00000000" w:rsidP="00000000" w:rsidRDefault="00000000" w:rsidRPr="00000000" w14:paraId="000000B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(please provide further details if necessary):</w:t>
            </w:r>
          </w:p>
        </w:tc>
      </w:tr>
      <w:tr>
        <w:trPr>
          <w:cantSplit w:val="0"/>
          <w:trHeight w:val="1458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9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shd w:fill="e6e6e6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Details of Contractor: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Company Name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E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E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2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Supervisors name</w:t>
            </w:r>
          </w:p>
          <w:p w:rsidR="00000000" w:rsidDel="00000000" w:rsidP="00000000" w:rsidRDefault="00000000" w:rsidRPr="00000000" w14:paraId="000000F3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and SWQR number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7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 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C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Phone number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Emergency/out of hours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7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543"/>
        <w:gridCol w:w="283"/>
        <w:gridCol w:w="2835"/>
        <w:gridCol w:w="284"/>
        <w:gridCol w:w="531"/>
        <w:gridCol w:w="815"/>
        <w:gridCol w:w="815"/>
        <w:gridCol w:w="815"/>
        <w:gridCol w:w="639"/>
        <w:gridCol w:w="354"/>
        <w:gridCol w:w="708"/>
        <w:tblGridChange w:id="0">
          <w:tblGrid>
            <w:gridCol w:w="558"/>
            <w:gridCol w:w="543"/>
            <w:gridCol w:w="283"/>
            <w:gridCol w:w="2835"/>
            <w:gridCol w:w="284"/>
            <w:gridCol w:w="531"/>
            <w:gridCol w:w="815"/>
            <w:gridCol w:w="815"/>
            <w:gridCol w:w="815"/>
            <w:gridCol w:w="639"/>
            <w:gridCol w:w="354"/>
            <w:gridCol w:w="708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Section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08">
            <w:pPr>
              <w:pStyle w:val="Heading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NEW ROADS AND STREET WORKS ACT 1991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Style w:val="Heading6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REGISTRATION OF WORKS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1">
            <w:pPr>
              <w:pStyle w:val="Heading4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Closing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Notice</w:t>
            </w:r>
          </w:p>
        </w:tc>
      </w:tr>
      <w:tr>
        <w:trPr>
          <w:cantSplit w:val="1"/>
          <w:trHeight w:val="147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To: 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Highways &amp; Transport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London Borough of Sutton</w:t>
            </w:r>
          </w:p>
          <w:p w:rsidR="00000000" w:rsidDel="00000000" w:rsidP="00000000" w:rsidRDefault="00000000" w:rsidRPr="00000000" w14:paraId="00000117">
            <w:pPr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sz w:val="20"/>
                <w:szCs w:val="20"/>
                <w:rtl w:val="0"/>
              </w:rPr>
              <w:t xml:space="preserve">Civic Offices</w:t>
            </w:r>
          </w:p>
          <w:p w:rsidR="00000000" w:rsidDel="00000000" w:rsidP="00000000" w:rsidRDefault="00000000" w:rsidRPr="00000000" w14:paraId="00000118">
            <w:pPr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sz w:val="20"/>
                <w:szCs w:val="20"/>
                <w:rtl w:val="0"/>
              </w:rPr>
              <w:t xml:space="preserve">St Nicholas Way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sz w:val="20"/>
                <w:szCs w:val="20"/>
                <w:rtl w:val="0"/>
              </w:rPr>
              <w:t xml:space="preserve">Sutton SM1 1EA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From: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gridSpan w:val="5"/>
            <w:vMerge w:val="restart"/>
            <w:vAlign w:val="top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Your UNIQUE REFERENCE 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NUMBER: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Give number of continuation sheets for reinstatement (if none, please write “0”)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ALL WORKS ON THIS NOTICE COMPLETE? (Y/N)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Location/</w:t>
            </w:r>
          </w:p>
          <w:p w:rsidR="00000000" w:rsidDel="00000000" w:rsidP="00000000" w:rsidRDefault="00000000" w:rsidRPr="00000000" w14:paraId="00000144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Property no.</w:t>
            </w:r>
          </w:p>
          <w:p w:rsidR="00000000" w:rsidDel="00000000" w:rsidP="00000000" w:rsidRDefault="00000000" w:rsidRPr="00000000" w14:paraId="00000145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left="103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2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Street Name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155">
            <w:pPr>
              <w:ind w:left="103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Town</w:t>
            </w:r>
          </w:p>
          <w:p w:rsidR="00000000" w:rsidDel="00000000" w:rsidP="00000000" w:rsidRDefault="00000000" w:rsidRPr="00000000" w14:paraId="0000015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162">
            <w:pPr>
              <w:ind w:left="103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 OF WORKS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REINSTATEMENT DETAILS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Date Works Completed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Item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Location and/or street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(m)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Width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(m)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C/w, f/w </w:t>
            </w:r>
          </w:p>
          <w:p w:rsidR="00000000" w:rsidDel="00000000" w:rsidP="00000000" w:rsidRDefault="00000000" w:rsidRPr="00000000" w14:paraId="0000019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Verge or other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Deep Exc ( “y” if &gt;1.5m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 Laid Record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Please ensure the following is supplied:</w:t>
            </w:r>
          </w:p>
          <w:p w:rsidR="00000000" w:rsidDel="00000000" w:rsidP="00000000" w:rsidRDefault="00000000" w:rsidRPr="00000000" w14:paraId="000001EE">
            <w:pPr>
              <w:spacing w:after="120" w:lineRule="auto"/>
              <w:ind w:right="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120" w:lineRule="auto"/>
              <w:ind w:right="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 ‘as built’ drawing on OS map scale 1:500 or better showing precise location of all apparatus and limits of excavations having taken place.</w:t>
            </w:r>
          </w:p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Accuracy of recording apparatus on site should be no worse than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± 300mm.  This accuracy must be represented on the map, together with a statement of co-ordinates as derived from either map or GPS.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09" w:top="993" w:left="1276" w:right="1274" w:header="284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774"/>
        <w:tab w:val="right" w:leader="none" w:pos="9214"/>
      </w:tabs>
      <w:spacing w:after="0" w:before="0" w:line="240" w:lineRule="auto"/>
      <w:ind w:left="-425.1968503937008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London Borough of Sutton</w:t>
      <w:tab/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6"/>
        <w:szCs w:val="16"/>
        <w:rtl w:val="0"/>
      </w:rPr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PART 3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-38099</wp:posOffset>
          </wp:positionV>
          <wp:extent cx="582967" cy="52927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967" cy="5292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-425.1968503937008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NRSWA: Section 50 Licence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57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12"/>
      <w:szCs w:val="12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